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Школой.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 Управление Школой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осуществляется в соответствии с законодательством Российской Федерации и настоящим уставом и строится на принципах единоначалия и коллегиальности.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7.2. К компетенции Учредителя Школы</w:t>
      </w:r>
      <w:r w:rsidR="00D84C9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относится: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организация предоставлени</w:t>
      </w:r>
      <w:r w:rsidR="00D84C91">
        <w:rPr>
          <w:rFonts w:ascii="Times New Roman CYR" w:hAnsi="Times New Roman CYR" w:cs="Times New Roman CYR"/>
          <w:sz w:val="24"/>
          <w:szCs w:val="24"/>
        </w:rPr>
        <w:t>я общедоступного и бесплатного</w:t>
      </w:r>
      <w:r>
        <w:rPr>
          <w:rFonts w:ascii="Times New Roman CYR" w:hAnsi="Times New Roman CYR" w:cs="Times New Roman CYR"/>
          <w:sz w:val="24"/>
          <w:szCs w:val="24"/>
        </w:rPr>
        <w:t xml:space="preserve"> начального общего образования по основным общеобразовательным программам в Школе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исключением полномочий по финансовому обеспечению реализации основных общеобразовательных программ в соответствии с  федеральными государственными образовательными стандартами), ( вступает в силу с 1 января 2014 года);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утверждение устава Школы, изменений и дополнений к нему, в том числе утверждение устава в новой редакции;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закрепление муниципального имущества за Школой на праве оперативного управления или ином другом виде права, не противоречащем действующему законодательству;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принятие решений по распоряжению движимым и недвижимым имуществом, закрепленным за Школой;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контроль за целевым использованием Школой выделяемых ему бюджетных средств;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реорганизация и ликвидация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обеспечение содержания зданий и сооружений Школы, обустройство прилегающих к ней территорий;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8) учет детей,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подлежащих  обучению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по образовательным программам дошкольного и начального общего образования, закрепление Школы за конкретной территорией;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9) назначение на должность и освобождение от должности директора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осуществление иных полномочий в сфере образования, установленных Федеральным законом от 29 декабря 2012 г. № 273- ФЗ «Об образовании в Российской Федерации».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Компетенция уполномоченных структурных подразделений -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Отдела образования адми</w:t>
      </w:r>
      <w:r w:rsidR="00D84C91">
        <w:rPr>
          <w:rFonts w:ascii="Times New Roman CYR" w:hAnsi="Times New Roman CYR" w:cs="Times New Roman CYR"/>
          <w:bCs/>
          <w:sz w:val="24"/>
          <w:szCs w:val="24"/>
        </w:rPr>
        <w:t>нистрации Лихославльского муниципального округа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реализация целевых федеральных, областных и районных программ в области образования;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осуществление проверок исполнения Школой законодательства Российской Федерации в области образования;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установление приказом учебной нагрузки директора Школы, надбавок стимулирующего характера, разрешение директору Школы совместительства;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поощрение директора Школы и наложение взысканий на него;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согласование назначения на должность и освобождения от должности заместителя директора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согласование годового учебного плана, годового календарного учебного графика, структуры управления деятельностью Школы и штатного расписания Школы.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Школе формируются коллегиальные органы управления, к которым относятся Конференция, общее собрание (конференция) работников Школы, педагогический совет, Родительский комитет Школы, Совет Школы, Попечительский Совет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7.4. Высшим коллегиальным органом управления Школой является </w:t>
      </w:r>
      <w:r>
        <w:rPr>
          <w:rFonts w:ascii="Times New Roman CYR" w:hAnsi="Times New Roman CYR" w:cs="Times New Roman CYR"/>
          <w:bCs/>
          <w:sz w:val="24"/>
          <w:szCs w:val="24"/>
        </w:rPr>
        <w:t>Конференция.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Конференция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избирает прямым голосованием Совет Школы, его председателя, определяет срок 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полномочий;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принимает Устав Школы и решает вопрос о внесении в него необходимых изменений и дополнений;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определяет основные направления совершенствования образовательного процесса, выбор курсов и учебных дисциплин;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утверждает источники дополнительного финансирования и рассматривает вопрос об укреплении и развитии материально – технической базы Школы;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при необходимости создает  временные или постоянные комиссии, устанавливает их полномочия, утверждает положение о них;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заслушивает отчеты Совета Школы о проделанной работе.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7.5. В период между конференциями общее руководство осуществляет </w:t>
      </w:r>
      <w:r>
        <w:rPr>
          <w:rFonts w:ascii="Times New Roman CYR" w:hAnsi="Times New Roman CYR" w:cs="Times New Roman CYR"/>
          <w:bCs/>
          <w:sz w:val="24"/>
          <w:szCs w:val="24"/>
        </w:rPr>
        <w:t>Совет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Совет Школы</w:t>
      </w:r>
      <w:r w:rsidR="00D84C91">
        <w:rPr>
          <w:rFonts w:ascii="Times New Roman CYR" w:hAnsi="Times New Roman CYR" w:cs="Times New Roman CYR"/>
          <w:sz w:val="24"/>
          <w:szCs w:val="24"/>
        </w:rPr>
        <w:t>: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1) организует выполнение решений Конференции Школы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>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принимает программу развития Школы;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председатель Совета совместно с директором представляет интересы Школы в государственных, муниципальных органах управления, общественных объединениях, а также наряду с родителями (лицами, их заменяющими) интересы учащихся, обеспечивая социально-правовую защиту несовершеннолетних;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устанавливает распорядок работы Школы, продолжительность учебной недели и учебных занятий в соответствии с учебным планом и графиком учебного процесса, утверждает по согласованию с  Отделом образования администрации Лихославльского района годовой календарный учебный график;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решает вопросы о необходимости, формах и сроках промежуточной аттестации на 1  ступени обучения; 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занимается законотворческой деятельностью, утверждает правила внутреннего трудового распорядка Школы;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 организует всю свою работу на основе изучения общественного мнения, всемерно способствует формированию здорового общественного мнения;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поддерживает общественные инициативы по совершенствованию и развитию обучения воспитания детей и молодежи; творческие поиски педагогических работников в организации опытно-экспериментальной работы; определяет пути взаимодействия Школы с научно-исследовательскими производствами, общеобразовательными и иными организациями, ассоциациями, творческими союзами с целью создания необходимых условий для разностороннего развития учащихся и профессионального роста педагогов;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принимает меры к укреплению материально-технической базы Школы, привлечению сил и средств трудовых коллективов, спонсоров и общественности в помощь Школе;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принимает решение по организации платных образовательных услуг, по вопросам использования (аренды) здания Школы и оборудования, характеру расходования полученных от этого финансовых средств;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заслушивает отчеты администрации о расходовании бюджетных ассигнований, использовании иных средств Школы для перспективных вопросов его развития и социальной защиты его работников и учащихся;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заслушивает отчеты о работе директора Школы, его заместителей и других работников, вносит вопросы на рассмотрение администрации, предложения по совершенствованию ее работы; 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13) знакомится с итоговыми документами по проверке государственными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муниципальными органами деятельности Школы и заслушивает администрацию о выполнении мероприятий по устранению недостатков в ее работе;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14) может участвовать в аттестации педагогических кадров, вносить предложения о присвоении учителям очередных квалификационных категорий, представлять их к наградам и поощрениям, выступить с инициативой расторжения трудовых контрактов с работниками Школы, не соответствующими занимаемой должности или скомпрометировавшими себя недостойным поведением; разрабатывать систему поощрения учащихся;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15)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деятельность; ограничения автономности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Школы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ее самоуправляемости; входит с предложениями по этим вопросам в общественные </w:t>
      </w:r>
      <w:r w:rsidR="00D84C91">
        <w:rPr>
          <w:rFonts w:ascii="Times New Roman CYR" w:hAnsi="Times New Roman CYR" w:cs="Times New Roman CYR"/>
          <w:sz w:val="24"/>
          <w:szCs w:val="24"/>
        </w:rPr>
        <w:t>организации, в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образования администрации Лихославльского </w:t>
      </w:r>
      <w:r w:rsidR="00B740A1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, органы прокуратуры, общественные объединения;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16)  обеспечивает демократический характер управления образованием, обладает комплексом управленческих полномочий, в том числе принимает решения о распределении средств стимулирующей части фонда оплаты труда Школы.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Деятельность конференции и Совета Школы подробно регламентируется </w:t>
      </w:r>
      <w:r>
        <w:rPr>
          <w:rFonts w:ascii="Times New Roman CYR" w:hAnsi="Times New Roman CYR" w:cs="Times New Roman CYR"/>
          <w:bCs/>
          <w:sz w:val="24"/>
          <w:szCs w:val="24"/>
        </w:rPr>
        <w:t>«Положением о конференции и Совете Школы».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7.6. В целях развития и совершенствования учебно-воспитательного процесса, повышении профессионального мастерства и творческого роста учителей  в Школе действует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Педагогический Совет </w:t>
      </w:r>
      <w:r>
        <w:rPr>
          <w:rFonts w:ascii="Times New Roman CYR" w:hAnsi="Times New Roman CYR" w:cs="Times New Roman CYR"/>
          <w:sz w:val="24"/>
          <w:szCs w:val="24"/>
        </w:rPr>
        <w:t>- коллегиальный орган, объединяющий педагогических работников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Педагогический Совет</w:t>
      </w:r>
      <w:r>
        <w:rPr>
          <w:rFonts w:ascii="Times New Roman CYR" w:hAnsi="Times New Roman CYR" w:cs="Times New Roman CYR"/>
          <w:sz w:val="24"/>
          <w:szCs w:val="24"/>
        </w:rPr>
        <w:t xml:space="preserve"> под председательством директора Школы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>: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обращается к Совету Школы с предложениями о проведении в данном календарном году промежуточной аттестации в форме экзаменов 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зачетов;  принимает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о переводе учащегося в следующий класс, условном переводе в следующий класс, а также (по согласованию с родителями (законными представителями) учащегося) о его оставлении на повторное обучение в том же классе или продолжении обучения в форме семейного образования;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 обсуждает годовой календарный учебный график;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делегирует представителей педагогического коллектива в Совет Школы.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Педагогический Совет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созывается директором по мере необходимости, но не реже 4 раза в год. Внеочередные заседания Педагогического совета проводятся по требованию не менее одной трети педагогических  работников Школы.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Педагогического совета Школы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Процедура голосования определяется Педагогическим Советом Школы.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Решения Педагогического совета реализуются приказами директора Школы</w:t>
      </w:r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работы Педагогического совета подробно регламентируется </w:t>
      </w:r>
      <w:r>
        <w:rPr>
          <w:rFonts w:ascii="Times New Roman CYR" w:hAnsi="Times New Roman CYR" w:cs="Times New Roman CYR"/>
          <w:bCs/>
          <w:sz w:val="24"/>
          <w:szCs w:val="24"/>
        </w:rPr>
        <w:t>«Положением о Педагогическом Совете».</w:t>
      </w:r>
      <w:r>
        <w:rPr>
          <w:rFonts w:ascii="Times New Roman CYR" w:hAnsi="Times New Roman CYR" w:cs="Times New Roman CYR"/>
          <w:sz w:val="24"/>
          <w:szCs w:val="24"/>
        </w:rPr>
        <w:t xml:space="preserve"> При педагогическом  совете создаются методические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объединения, творческие мастерские, которые организуют работу по повышению квалификации и подотчетны Педагогическому совету. Их деятельность регламентируется соответственными локальными актами, утвержденными директором Школы.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7.7. </w:t>
      </w:r>
      <w:r>
        <w:rPr>
          <w:rFonts w:ascii="Times New Roman CYR" w:hAnsi="Times New Roman CYR" w:cs="Times New Roman CYR"/>
          <w:bCs/>
          <w:sz w:val="24"/>
          <w:szCs w:val="24"/>
        </w:rPr>
        <w:t>Общее собрание (конференция) работников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собирается по мере надобности, но не реже 2 раз в год. Инициатором созыва Общего собрания (конференции) может быть Учредитель, директор Школы, Совет Школы, первичная профсоюзная организация или не мене одной трети работников Школы. </w:t>
      </w:r>
      <w:r>
        <w:rPr>
          <w:rFonts w:ascii="Times New Roman CYR" w:hAnsi="Times New Roman CYR" w:cs="Times New Roman CYR"/>
          <w:bCs/>
          <w:sz w:val="24"/>
          <w:szCs w:val="24"/>
        </w:rPr>
        <w:t>Общее собрание (конференция) работников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вправе принимать решения, если на нем присутствует более половины работников.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 </w:t>
      </w:r>
      <w:r>
        <w:rPr>
          <w:rFonts w:ascii="Times New Roman CYR" w:hAnsi="Times New Roman CYR" w:cs="Times New Roman CYR"/>
          <w:bCs/>
          <w:sz w:val="24"/>
          <w:szCs w:val="24"/>
        </w:rPr>
        <w:t>общего собрания (конференции) работников</w:t>
      </w:r>
      <w:r>
        <w:rPr>
          <w:rFonts w:ascii="Times New Roman CYR" w:hAnsi="Times New Roman CYR" w:cs="Times New Roman CYR"/>
          <w:sz w:val="24"/>
          <w:szCs w:val="24"/>
        </w:rPr>
        <w:t xml:space="preserve"> Школы считается принятым, если за него проголосовало не менее половины работников, присутствующих на собрании.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Процедура голосования по общему правилу определяется Общим собранием работников Школы.</w:t>
      </w:r>
    </w:p>
    <w:p w:rsidR="00C8678A" w:rsidRDefault="00C8678A" w:rsidP="00C8678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Общее собрание работников Школы: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избирает Совет трудового коллектива и его председателя открытым голосованием;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избирает представителей работников в комиссию по трудовым спорам Школы;</w:t>
      </w:r>
    </w:p>
    <w:p w:rsidR="00C8678A" w:rsidRDefault="00C8678A" w:rsidP="00C8678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определяет тайным голосованием первичную профсоюзную организацию, которой поручает формирование представительского органа на переговорах с работодателем при заключении коллективного договора, если  первичная профсоюзная организация не объединяет более половины работников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Общее собрание (конференция) трудового коллектива Школы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имеет право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C8678A" w:rsidRDefault="00C8678A" w:rsidP="00C8678A">
      <w:pPr>
        <w:widowControl w:val="0"/>
        <w:tabs>
          <w:tab w:val="left" w:pos="7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обсуждать коллективный договор, правила внутреннего трудового распорядка, разрабатывать устав Школы;</w:t>
      </w:r>
    </w:p>
    <w:p w:rsidR="00C8678A" w:rsidRDefault="00C8678A" w:rsidP="00C8678A">
      <w:pPr>
        <w:widowControl w:val="0"/>
        <w:tabs>
          <w:tab w:val="left" w:pos="7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обсуждать поведение или отдельные поступки членов коллектива Школы и принимать решения о вынесении общественного порицания в случае виновности;</w:t>
      </w:r>
    </w:p>
    <w:p w:rsidR="00C8678A" w:rsidRDefault="00C8678A" w:rsidP="00C8678A">
      <w:pPr>
        <w:widowControl w:val="0"/>
        <w:tabs>
          <w:tab w:val="left" w:pos="78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избирать членов Совета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7.8. С целью привлечения родителей учащихся к участию в управлении Школой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создается </w:t>
      </w:r>
      <w:r>
        <w:rPr>
          <w:rFonts w:ascii="Times New Roman CYR" w:hAnsi="Times New Roman CYR" w:cs="Times New Roman CYR"/>
          <w:bCs/>
          <w:sz w:val="24"/>
          <w:szCs w:val="24"/>
        </w:rPr>
        <w:t>Родительский комитет Школы.</w:t>
      </w:r>
      <w:r>
        <w:rPr>
          <w:rFonts w:ascii="Times New Roman CYR" w:hAnsi="Times New Roman CYR" w:cs="Times New Roman CYR"/>
          <w:sz w:val="24"/>
          <w:szCs w:val="24"/>
        </w:rPr>
        <w:t xml:space="preserve"> Порядок формирования и деятельности Родительского комитета Школы, его компетенция определяется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Положением о Родительском  комитете Школы.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7.9. С целью содействия финансированию Школы и оказание ей консультативной и организационной помощи в Школе может быть  создан </w:t>
      </w:r>
      <w:r>
        <w:rPr>
          <w:rFonts w:ascii="Times New Roman CYR" w:hAnsi="Times New Roman CYR" w:cs="Times New Roman CYR"/>
          <w:bCs/>
          <w:sz w:val="24"/>
          <w:szCs w:val="24"/>
        </w:rPr>
        <w:t>Попечительский совет Школы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Попечительский совет Школы является добровольным объединением благотворителей, созданным для содействия внебюджетному финансированию Школы и оказанию ей организационной, консультативной и иной помощи.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 решению общего собрания благотворителей и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с правами юридического лица.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Попечительский совет Школы участвует в управлении Школой путем принятия обязательных для Школы решений по использованию передаваемых ей средств и имущества объединенного благотворительного фонда.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7.10.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Единоличным исполнительным органом Школы является его </w:t>
      </w:r>
      <w:r>
        <w:rPr>
          <w:rFonts w:ascii="Times New Roman CYR" w:hAnsi="Times New Roman CYR" w:cs="Times New Roman CYR"/>
          <w:bCs/>
          <w:sz w:val="24"/>
          <w:szCs w:val="24"/>
        </w:rPr>
        <w:t>Директор,</w:t>
      </w:r>
      <w:r>
        <w:rPr>
          <w:rFonts w:ascii="Times New Roman CYR" w:hAnsi="Times New Roman CYR" w:cs="Times New Roman CYR"/>
          <w:sz w:val="24"/>
          <w:szCs w:val="24"/>
        </w:rPr>
        <w:t xml:space="preserve"> который осуществляет текущее руководство деятельностью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 Школы в соответствии с законодательством Российской Федерации и уставом  Школы: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может  избираться общим собранием, конференцией работников (общим собранием, конференцией работников и учащихся)  Школы с последующим утверждением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учредителем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назначается учредителем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Школы назначается на должность и освобождается от занимаемой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должности  администрацией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Лихославльского </w:t>
      </w:r>
      <w:r w:rsidR="00FF1267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действующим трудовым законодательством на основании трудового договора.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Заместители Директора назначаются на должность Директором Школы по согласованию с отделом образования администрации Лихославльского </w:t>
      </w:r>
      <w:r w:rsidR="00FF1267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имеет право передать часть своих полномочий заместителям, в том числе на период своего временного отсутствия.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осуществляет руководство деятельностью Школы в соответствии с действующим законодательством и настоящим Уставом и несет ответственность за деятельность Школы.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и кандидаты на должность директора Школы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Школы.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в порядке исключения, могут быть назначены на должность директора так же, как и лица, имеющие специальную подготовку и стаж работы.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Запрещается занятие должности директора Школы лицами, которые не допускаются к педагогической деятельности по основаниям, установленным трудовым законодательством.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Школы и кандидаты на должность директора    проходят обязательную аттестацию. Порядок и сроки проведения аттестации устанавливаются Учредителем.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7.11. К компетенции директора Школы относятся вопросы осуществления руководства деятельностью Школы, за исключением вопросов, отнесенных действующим законодательством, к компетенции Учредителя Школы и (или) отдела образования администрации Лихославльского </w:t>
      </w:r>
      <w:r w:rsidR="00FF1267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организует выполнение решений Учредителя по вопросам деятельности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7.12.  Директор Школы без доверенности действует от имени Школы, в том числе: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 в соответствии с действующим законодательством заключает гражданско-правовые и трудовые договоры от имени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по согласованию с отделом образования администрации Лихославльского </w:t>
      </w:r>
      <w:r w:rsidR="00FF1267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утверждает штатное расписание Школы в пределах нормативных затрат на оплату труда работников Школы, связанных с оказанием муниципальных услуг (выполнением работ) в соответствии с муниципальным заданием;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утверждает должностные инструкции работников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подписывает план финансово-хозяйственной деятельности Школы, его годовую и бухгалтерскую отчетность и регламентирующие деятельность Школы внутренние документы, представляет в установленном порядке статистические и иные отчеты;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обеспечивает открытие лицевых счетов в финансовых органах Лихославльского </w:t>
      </w:r>
      <w:r w:rsidR="00D61238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и кредитных организациях;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подписывает правовые акты и иные локальные акты Школы, выдает доверенности на право представительства от имени Школы, в том числе доверенности с правом передоверия,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издает приказы и распоряжения, дает поручения и указания, обязательные для исполнения всеми работниками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в соответствии с федеральным законодательством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обеспечивает соблюдение законности в деятельности Школы, контролирует работу и обеспечивает эффективное взаимодействие структурных подразделений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10) не вправе совмещать свою должность с другими руководящими должностями (кроме научного и научно-методического руководства) внутри или вне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7.13. Директор Школы осуществляет следующие полномочия: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планирует и организует работу Школы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организует хранение в архивах информации о результатах освоения учащимися образовательных программ на бумажных и (или) электронных носителях;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анализирует образовательные запросы и интересы родителей (законных представителей) и детей района;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организует разработку программы развития Школы, представляет ее на утверждение Совета Школы, организует ее реализацию;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организует работу по  разработке  правил внутреннего распорядка, иных локальных нормативных актов, содержащих нормы, регулирующие образовательные отношения в соответствии с законодательством Российской Федерации в порядке, установленном Уставом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6) организует работу по исполнению решений Совета Школы, Отдела образования администрации Лихославльского </w:t>
      </w:r>
      <w:r w:rsidR="00D30F3F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организует работу по подготовке Школы к лицензированию, а также по проведению выборов в коллегиальные органы управления Школой;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 готовит и представляет Учредителю и общественности ежегодный отчет  о поступлении и расходовании финансовых и материальных средств;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принимает на работу и увольняет педагогических и иных работников Школы, определяет должностные обязанности работников, создает условия и организует  повышение их профессионального мастерства;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10) по согласованию с Отделом образования администрации Лихославльского </w:t>
      </w:r>
      <w:r w:rsidR="00D84C91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утверждает штатное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расписание  Школы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пределах нормативных затрат на оплату труда работников  Школы, связанных с оказанием муниципальных услуг (выполнением работ) в соответствии с муниципальным заданием, формирует фонд оплаты труда с разделением его на базовую и стимулирующую часть;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11) устанавливает заработную плату работников Школы, в том числе надбавки и доплаты к должностным окладам, порядок и размер их премирования в соответствии с действующими нормативными правовыми актами, 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12) утверждает графики  работы и педагогическую нагрузку работников;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13) издает приказы о зачислении, отчислении детей, о переводе детей в другую Школу;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14) обеспечивает охрану жизни и здоровья детей и работников Школы, создает условия для организации питания учащихся и работников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15) создает условия для занятий учащимися физкультурой и спортом;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16) обеспечивает учащихся  учебниками в соответствии с утвержденным федеральным перечнем учебников, рекомендованных к использованию при реализации  образовательных программ начального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17) обеспечивает размещение информации о Школе и  о финансово-хозяйственной деятельности Школы  на сайте www.bus.goy.ru, сведений о закупках на сайте   www.zakupki.gov.ru;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18) обеспечивает создание и ведение официального сайта Школы в сети «Интернет»;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19) определяет в соответствии с федеральным законодательством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20) оказывает помощь и содействие в работе общественных объединений учащихся, родителей (законных представителей) несовершеннолетних учащихся, осуществляемой в  Школе и не запрещенной законодательством Российской Федерации;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21) формирует контингент детей, обеспечивает социальную защиту и защиту прав детей;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22) создает условия для использования и совершенствования различных методов обучения и воспитания, образовательных технологий, электронного обучения;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23)  обеспечивает учет, сохранность и пополнение учебно-материальной базы в соответствии с государственными нормами и требованиями, в том числе в соответствии с федеральными государственными образовательными стандартами, учет  и хранение документации; организует делопроизводство;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24)  выполняет иные обязанности, отнесенные к его компетенции и связанные с осуществлением деятельности Школы.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7.14. Директор вправе приостановить решения органов самоуправления Школы в случае их противоречия законодательству Российской Федерации и настоящему Уставу.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7.15. Директор Школы обязан: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обеспечивать выполнение муниципального задания в полном объеме;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обеспечивать постоянную работу над повышением качества предоставляемых Школой муниципальных и иных услуг, выполняемых работ;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обеспечивать составление и выполнение в полном объеме плана финансово-хозяйственной деятельности Школы в соответствии с порядком, определенным Учредителем;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обеспечивать составление отчета о результатах деятельности Школы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Школой</w:t>
      </w:r>
      <w:r w:rsidR="00C7254A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финансовой дисциплины в соответствии с федеральными законами;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обеспечивать исполнение договорных обязательств по выполнению работ, оказанию услуг;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не допускать возникновения просроченной кредиторской задолженности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обеспечивать сохранность, рациональное использование имущества, закрепленного на праве оперативного управления за Школой;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обеспечивать своевременную выплату заработной платы работникам Школы, а также принимать меры по повышению размера заработной платы работникам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10) согласовывать с Учредителем в случаях и в порядке, установленном федеральным законодательством, нормативными правовыми актами администрации Лихославльского</w:t>
      </w:r>
      <w:r w:rsidR="00D84C91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, настоящим Уставом, распоряжение недвижимым имуществом и особо ценным движимым имуществом Школы,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Школой на праве оперативного управления, а также осуществлять его списание;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предварительно согласовывать с Учредителем в порядке, им установленном, совершение Школой крупных сделок;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12) согласовывать с Учредителем совершение сделок с участием Школы, в совершении которых имеется заинтересованность;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13) согласовывать с Учредителем в случаях и в порядке, установленном федеральным законодательством, нормативными правовыми актами Лихославльского </w:t>
      </w:r>
      <w:r w:rsidR="00D84C91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, настоящим Уставом, внесение Школы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14) согласовывать с Учредителем в случаях и в порядке, установленном федеральным законодательством, нормативными правовыми актами Лихославльского </w:t>
      </w:r>
      <w:r w:rsidR="00D84C91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, настоящим Уставом, создание и ликвидацию филиалов, открытие и закрытие представительств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15) обеспечивать раскрытие информации о Школе, ее деятельности и закрепленном за ней имуществе в соответствии с требованиями федерального законодательства;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16) обеспечивать соблюдение Правил внутреннего трудового распорядка и трудовой дисциплины работниками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17) обеспечивать соблюдение требований по охране и безопасности труда, принимать необходимые меры по соблюдению в Школе правил техники безопасности и требований федерального законодательства по защите жизни и здоровья работников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18) проходить аттестацию в порядке, установленном федеральным законодательством, нормативными правовыми актами Лихославльского района и Учредителем;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19) обеспечивать выполнение мероприятий, направленных на безопасность деятельности Школы;</w:t>
      </w:r>
    </w:p>
    <w:p w:rsidR="00C8678A" w:rsidRDefault="00C8678A" w:rsidP="00C8678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20) выполнять иные обязанности, установленные федеральным и областным законодательством, нормативными правовыми актами Лихославльского </w:t>
      </w:r>
      <w:r w:rsidR="00D84C91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, настоящим Уставом, а также решениями Учредителя.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7.16. 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7.17. </w:t>
      </w:r>
      <w:r>
        <w:rPr>
          <w:rFonts w:ascii="Times New Roman CYR" w:hAnsi="Times New Roman CYR" w:cs="Times New Roman CYR"/>
          <w:sz w:val="24"/>
          <w:szCs w:val="24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Школе: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создаются советы учащихся, советы родителей (законных представителей)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несовершеннолетних учащихся,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представители которых могут избираться в Совет Школы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Школа предоставляет представителям советов учащихся и советов родителей (законных представителей) необходимую для их деятельности информацию, может допускать их к участию в заседаниях органов управления при обсуждении вопросов, касающихся их интересов; </w:t>
      </w:r>
    </w:p>
    <w:p w:rsidR="00C8678A" w:rsidRDefault="00C8678A" w:rsidP="00C867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действуют профессиональные союзы работников Школы.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2C24B5" w:rsidRDefault="002C24B5"/>
    <w:sectPr w:rsidR="002C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A"/>
    <w:rsid w:val="002C24B5"/>
    <w:rsid w:val="00B740A1"/>
    <w:rsid w:val="00C7254A"/>
    <w:rsid w:val="00C8678A"/>
    <w:rsid w:val="00D30F3F"/>
    <w:rsid w:val="00D61238"/>
    <w:rsid w:val="00D84C91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604E-8E4B-4907-A907-7496935F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dcterms:created xsi:type="dcterms:W3CDTF">2023-02-13T12:37:00Z</dcterms:created>
  <dcterms:modified xsi:type="dcterms:W3CDTF">2023-02-13T12:49:00Z</dcterms:modified>
</cp:coreProperties>
</file>